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lang w:val="en-US"/>
        </w:rPr>
      </w:pPr>
      <w:bookmarkStart w:id="0" w:name="_GoBack"/>
      <w:bookmarkEnd w:id="0"/>
    </w:p>
    <w:p>
      <w:pPr>
        <w:pStyle w:val="2"/>
      </w:pPr>
      <w:r>
        <w:t>Fractions Worksheet</w:t>
      </w: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  <w:r>
        <w:rPr>
          <w:b/>
          <w:lang w:val="en-US"/>
        </w:rPr>
        <w:t>Complete the following calculations:</w:t>
      </w:r>
    </w:p>
    <w:p>
      <w:pPr>
        <w:rPr>
          <w:b/>
          <w:lang w:val="en-US"/>
        </w:rPr>
      </w:pPr>
    </w:p>
    <w:p>
      <w:pPr>
        <w:rPr>
          <w:sz w:val="22"/>
          <w:lang w:val="en-US"/>
        </w:rPr>
      </w:pPr>
      <w:r>
        <w:rPr>
          <w:b/>
          <w:lang w:val="en-US"/>
        </w:rPr>
        <w:t>a)</w:t>
      </w:r>
      <w:r>
        <w:rPr>
          <w:b/>
          <w:lang w:val="en-US"/>
        </w:rPr>
        <w:tab/>
      </w:r>
      <w:r>
        <w:rPr>
          <w:sz w:val="24"/>
          <w:lang w:val="en-US"/>
        </w:rPr>
        <w:t xml:space="preserve">57 </w:t>
      </w:r>
      <w:r>
        <w:rPr>
          <w:sz w:val="24"/>
          <w:lang w:val="en-US"/>
        </w:rPr>
        <w:sym w:font="Symbol" w:char="F0B4"/>
      </w:r>
      <w:r>
        <w:rPr>
          <w:sz w:val="24"/>
          <w:lang w:val="en-US"/>
        </w:rPr>
        <w:t xml:space="preserve"> 45 </w:t>
      </w:r>
      <w:r>
        <w:rPr>
          <w:sz w:val="24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>b)</w:t>
      </w:r>
      <w:r>
        <w:rPr>
          <w:b/>
          <w:lang w:val="en-US"/>
        </w:rPr>
        <w:tab/>
      </w:r>
      <w:r>
        <w:rPr>
          <w:sz w:val="24"/>
          <w:lang w:val="en-US"/>
        </w:rPr>
        <w:t>2435 + 376</w: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>c)</w:t>
      </w:r>
      <w:r>
        <w:rPr>
          <w:b/>
          <w:lang w:val="en-US"/>
        </w:rPr>
        <w:tab/>
      </w:r>
      <w:r>
        <w:rPr>
          <w:sz w:val="24"/>
          <w:lang w:val="en-US"/>
        </w:rPr>
        <w:t>9672 – 343</w:t>
      </w:r>
      <w:r>
        <w:rPr>
          <w:b/>
          <w:lang w:val="en-US"/>
        </w:rPr>
        <w:tab/>
      </w:r>
      <w:r>
        <w:rPr>
          <w:b/>
          <w:lang w:val="en-US"/>
        </w:rPr>
        <w:t>d)</w:t>
      </w:r>
      <w:r>
        <w:rPr>
          <w:b/>
          <w:lang w:val="en-US"/>
        </w:rPr>
        <w:tab/>
      </w:r>
      <w:r>
        <w:rPr>
          <w:sz w:val="22"/>
          <w:lang w:val="en-US"/>
        </w:rPr>
        <w:t xml:space="preserve">238 </w:t>
      </w:r>
      <w:r>
        <w:rPr>
          <w:sz w:val="22"/>
          <w:lang w:val="en-US"/>
        </w:rPr>
        <w:sym w:font="Symbol" w:char="F0B8"/>
      </w:r>
      <w:r>
        <w:rPr>
          <w:sz w:val="22"/>
          <w:lang w:val="en-US"/>
        </w:rPr>
        <w:t xml:space="preserve"> 7</w:t>
      </w:r>
    </w:p>
    <w:p>
      <w:pPr>
        <w:rPr>
          <w:b/>
          <w:sz w:val="22"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  <w:r>
        <w:rPr>
          <w:b/>
          <w:lang w:val="en-US"/>
        </w:rPr>
        <w:t>Convert the following IMPROPER FRACTIONS into MIXED NUMBERS</w:t>
      </w:r>
    </w:p>
    <w:p>
      <w:pPr>
        <w:rPr>
          <w:b/>
          <w:lang w:val="en-US"/>
        </w:rPr>
      </w:pPr>
    </w:p>
    <w:p>
      <w:pPr>
        <w:rPr>
          <w:b/>
          <w:lang w:val="en-US"/>
        </w:rPr>
      </w:pPr>
      <w:r>
        <w:rPr>
          <w:b/>
          <w:lang/>
        </w:rPr>
        <w:pict>
          <v:shape id="_x0000_s1029" o:spid="_x0000_s1029" o:spt="75" type="#_x0000_t75" style="position:absolute;left:0pt;margin-left:337.35pt;margin-top:13.9pt;height:31pt;width:23pt;mso-wrap-distance-bottom:0pt;mso-wrap-distance-top:0pt;z-index:251660288;mso-width-relative:page;mso-height-relative:page;" o:ole="t" filled="f" stroked="f" coordsize="21600,21600" o:allowincell="f">
            <v:path/>
            <v:fill on="f" focussize="0,0"/>
            <v:stroke on="f"/>
            <v:imagedata r:id="rId5" o:title=""/>
            <o:lock v:ext="edit"/>
            <w10:wrap type="topAndBottom"/>
          </v:shape>
          <o:OLEObject Type="Embed" ProgID="Equation.3" ShapeID="_x0000_s1029" DrawAspect="Content" ObjectID="_1468075725" r:id="rId4">
            <o:LockedField>false</o:LockedField>
          </o:OLEObject>
        </w:pict>
      </w:r>
      <w:r>
        <w:rPr>
          <w:b/>
          <w:lang/>
        </w:rPr>
        <w:pict>
          <v:shape id="_x0000_s1027" o:spid="_x0000_s1027" o:spt="75" type="#_x0000_t75" style="position:absolute;left:0pt;margin-left:120.6pt;margin-top:14.35pt;height:31pt;width:18pt;mso-wrap-distance-bottom:0pt;mso-wrap-distance-top:0pt;z-index:251658240;mso-width-relative:page;mso-height-relative:page;" o:ole="t" filled="f" stroked="f" coordsize="21600,21600" o:allowincell="f">
            <v:path/>
            <v:fill on="f" focussize="0,0"/>
            <v:stroke on="f"/>
            <v:imagedata r:id="rId7" o:title=""/>
            <o:lock v:ext="edit"/>
            <w10:wrap type="topAndBottom"/>
          </v:shape>
          <o:OLEObject Type="Embed" ProgID="Equation.3" ShapeID="_x0000_s1027" DrawAspect="Content" ObjectID="_1468075726" r:id="rId6">
            <o:LockedField>false</o:LockedField>
          </o:OLEObject>
        </w:pict>
      </w:r>
      <w:r>
        <w:rPr>
          <w:b/>
          <w:lang/>
        </w:rPr>
        <w:pict>
          <v:shape id="_x0000_s1030" o:spid="_x0000_s1030" o:spt="75" type="#_x0000_t75" style="position:absolute;left:0pt;margin-left:230.85pt;margin-top:14.35pt;height:31pt;width:22pt;mso-wrap-distance-bottom:0pt;mso-wrap-distance-top:0pt;z-index:251661312;mso-width-relative:page;mso-height-relative:page;" o:ole="t" filled="f" stroked="f" coordsize="21600,21600" o:allowincell="f">
            <v:path/>
            <v:fill on="f" focussize="0,0"/>
            <v:stroke on="f"/>
            <v:imagedata r:id="rId9" o:title=""/>
            <o:lock v:ext="edit"/>
            <w10:wrap type="topAndBottom"/>
          </v:shape>
          <o:OLEObject Type="Embed" ProgID="Equation.3" ShapeID="_x0000_s1030" DrawAspect="Content" ObjectID="_1468075727" r:id="rId8">
            <o:LockedField>false</o:LockedField>
          </o:OLEObject>
        </w:pict>
      </w:r>
      <w:r>
        <w:rPr>
          <w:b/>
          <w:lang/>
        </w:rPr>
        <w:pict>
          <v:shape id="_x0000_s1028" o:spid="_x0000_s1028" o:spt="75" type="#_x0000_t75" style="position:absolute;left:0pt;margin-left:25.2pt;margin-top:16.75pt;height:31pt;width:18pt;mso-wrap-distance-bottom:0pt;mso-wrap-distance-top:0pt;z-index:251659264;mso-width-relative:page;mso-height-relative:page;" o:ole="t" filled="f" stroked="f" coordsize="21600,21600" o:allowincell="f">
            <v:path/>
            <v:fill on="f" focussize="0,0"/>
            <v:stroke on="f"/>
            <v:imagedata r:id="rId11" o:title=""/>
            <o:lock v:ext="edit"/>
            <w10:wrap type="topAndBottom"/>
          </v:shape>
          <o:OLEObject Type="Embed" ProgID="Equation.3" ShapeID="_x0000_s1028" DrawAspect="Content" ObjectID="_1468075728" r:id="rId10">
            <o:LockedField>false</o:LockedField>
          </o:OLEObject>
        </w:pict>
      </w:r>
      <w:r>
        <w:rPr>
          <w:b/>
          <w:lang w:val="en-US"/>
        </w:rPr>
        <w:t>a)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>b)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>c)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>d)</w:t>
      </w: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  <w:r>
        <w:rPr>
          <w:b/>
          <w:lang w:val="en-US"/>
        </w:rPr>
        <w:t>Convert the following MIXED NUMBERS into IMPROPER FRACTIONS</w:t>
      </w:r>
    </w:p>
    <w:p>
      <w:pPr>
        <w:rPr>
          <w:b/>
          <w:lang w:val="en-US"/>
        </w:rPr>
      </w:pPr>
    </w:p>
    <w:p>
      <w:pPr>
        <w:rPr>
          <w:b/>
          <w:lang w:val="en-US"/>
        </w:rPr>
      </w:pPr>
      <w:r>
        <w:rPr>
          <w:b/>
          <w:lang/>
        </w:rPr>
        <w:pict>
          <v:shape id="_x0000_s1033" o:spid="_x0000_s1033" o:spt="75" type="#_x0000_t75" style="position:absolute;left:0pt;margin-left:338.85pt;margin-top:14.1pt;height:31pt;width:23pt;mso-wrap-distance-bottom:0pt;mso-wrap-distance-top:0pt;z-index:251664384;mso-width-relative:page;mso-height-relative:page;" o:ole="t" filled="f" stroked="f" coordsize="21600,21600" o:allowincell="f">
            <v:path/>
            <v:fill on="f" focussize="0,0"/>
            <v:stroke on="f"/>
            <v:imagedata r:id="rId13" o:title=""/>
            <o:lock v:ext="edit"/>
            <w10:wrap type="topAndBottom"/>
          </v:shape>
          <o:OLEObject Type="Embed" ProgID="Equation.3" ShapeID="_x0000_s1033" DrawAspect="Content" ObjectID="_1468075729" r:id="rId12">
            <o:LockedField>false</o:LockedField>
          </o:OLEObject>
        </w:pict>
      </w:r>
      <w:r>
        <w:rPr>
          <w:b/>
          <w:lang/>
        </w:rPr>
        <w:pict>
          <v:shape id="_x0000_s1031" o:spid="_x0000_s1031" o:spt="75" type="#_x0000_t75" style="position:absolute;left:0pt;margin-left:123.6pt;margin-top:14.1pt;height:31pt;width:18pt;mso-wrap-distance-bottom:0pt;mso-wrap-distance-top:0pt;z-index:251662336;mso-width-relative:page;mso-height-relative:page;" o:ole="t" filled="f" stroked="f" coordsize="21600,21600" o:allowincell="f">
            <v:path/>
            <v:fill on="f" focussize="0,0"/>
            <v:stroke on="f"/>
            <v:imagedata r:id="rId15" o:title=""/>
            <o:lock v:ext="edit"/>
            <w10:wrap type="topAndBottom"/>
          </v:shape>
          <o:OLEObject Type="Embed" ProgID="Equation.3" ShapeID="_x0000_s1031" DrawAspect="Content" ObjectID="_1468075730" r:id="rId14">
            <o:LockedField>false</o:LockedField>
          </o:OLEObject>
        </w:pict>
      </w:r>
      <w:r>
        <w:rPr>
          <w:b/>
          <w:lang/>
        </w:rPr>
        <w:pict>
          <v:shape id="_x0000_s1032" o:spid="_x0000_s1032" o:spt="75" type="#_x0000_t75" style="position:absolute;left:0pt;margin-left:15.3pt;margin-top:13.65pt;height:31pt;width:18pt;mso-wrap-distance-bottom:0pt;mso-wrap-distance-top:0pt;z-index:251663360;mso-width-relative:page;mso-height-relative:page;" o:ole="t" filled="f" stroked="f" coordsize="21600,21600" o:allowincell="f">
            <v:path/>
            <v:fill on="f" focussize="0,0"/>
            <v:stroke on="f"/>
            <v:imagedata r:id="rId17" o:title=""/>
            <o:lock v:ext="edit"/>
            <w10:wrap type="topAndBottom"/>
          </v:shape>
          <o:OLEObject Type="Embed" ProgID="Equation.3" ShapeID="_x0000_s1032" DrawAspect="Content" ObjectID="_1468075731" r:id="rId16">
            <o:LockedField>false</o:LockedField>
          </o:OLEObject>
        </w:pict>
      </w:r>
      <w:r>
        <w:rPr>
          <w:b/>
          <w:lang/>
        </w:rPr>
        <w:pict>
          <v:shape id="_x0000_s1034" o:spid="_x0000_s1034" o:spt="75" type="#_x0000_t75" style="position:absolute;left:0pt;margin-left:229.8pt;margin-top:12.3pt;height:31pt;width:29pt;mso-wrap-distance-bottom:0pt;mso-wrap-distance-top:0pt;z-index:251665408;mso-width-relative:page;mso-height-relative:page;" o:ole="t" filled="f" stroked="f" coordsize="21600,21600" o:allowincell="f">
            <v:path/>
            <v:fill on="f" focussize="0,0"/>
            <v:stroke on="f"/>
            <v:imagedata r:id="rId19" o:title=""/>
            <o:lock v:ext="edit"/>
            <w10:wrap type="topAndBottom"/>
          </v:shape>
          <o:OLEObject Type="Embed" ProgID="Equation.3" ShapeID="_x0000_s1034" DrawAspect="Content" ObjectID="_1468075732" r:id="rId18">
            <o:LockedField>false</o:LockedField>
          </o:OLEObject>
        </w:pict>
      </w:r>
      <w:r>
        <w:rPr>
          <w:b/>
          <w:lang w:val="en-US"/>
        </w:rPr>
        <w:t>a)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>b)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>c)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>d)</w:t>
      </w: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  <w:r>
        <w:rPr>
          <w:b/>
          <w:lang w:val="en-US"/>
        </w:rPr>
        <w:t>Perform the following calculations: (Remember to simplify your answer)</w:t>
      </w:r>
    </w:p>
    <w:p>
      <w:pPr>
        <w:rPr>
          <w:b/>
          <w:lang w:val="en-US"/>
        </w:rPr>
      </w:pPr>
    </w:p>
    <w:p>
      <w:pPr>
        <w:rPr>
          <w:b/>
          <w:lang w:val="en-US"/>
        </w:rPr>
      </w:pPr>
      <w:r>
        <w:rPr>
          <w:b/>
          <w:lang/>
        </w:rPr>
        <w:pict>
          <v:shape id="_x0000_s1039" o:spid="_x0000_s1039" o:spt="75" type="#_x0000_t75" style="position:absolute;left:0pt;margin-left:234pt;margin-top:19.4pt;height:31pt;width:35pt;mso-wrap-distance-bottom:0pt;mso-wrap-distance-top:0pt;z-index:251669504;mso-width-relative:page;mso-height-relative:page;" o:ole="t" filled="f" stroked="f" coordsize="21600,21600" o:allowincell="f">
            <v:path/>
            <v:fill on="f" focussize="0,0"/>
            <v:stroke on="f"/>
            <v:imagedata r:id="rId21" o:title=""/>
            <o:lock v:ext="edit"/>
            <w10:wrap type="topAndBottom"/>
          </v:shape>
          <o:OLEObject Type="Embed" ProgID="Equation.3" ShapeID="_x0000_s1039" DrawAspect="Content" ObjectID="_1468075733" r:id="rId20">
            <o:LockedField>false</o:LockedField>
          </o:OLEObject>
        </w:pict>
      </w:r>
      <w:r>
        <w:rPr>
          <w:b/>
          <w:lang/>
        </w:rPr>
        <w:pict>
          <v:shape id="_x0000_s1037" o:spid="_x0000_s1037" o:spt="75" type="#_x0000_t75" style="position:absolute;left:0pt;margin-left:10.8pt;margin-top:19.4pt;height:31pt;width:36pt;mso-wrap-distance-bottom:0pt;mso-wrap-distance-top:0pt;z-index:251667456;mso-width-relative:page;mso-height-relative:page;" o:ole="t" filled="f" stroked="f" coordsize="21600,21600" o:allowincell="f">
            <v:path/>
            <v:fill on="f" focussize="0,0"/>
            <v:stroke on="f"/>
            <v:imagedata r:id="rId23" o:title=""/>
            <o:lock v:ext="edit"/>
            <w10:wrap type="topAndBottom"/>
          </v:shape>
          <o:OLEObject Type="Embed" ProgID="Equation.3" ShapeID="_x0000_s1037" DrawAspect="Content" ObjectID="_1468075734" r:id="rId22">
            <o:LockedField>false</o:LockedField>
          </o:OLEObject>
        </w:pict>
      </w:r>
      <w:r>
        <w:rPr>
          <w:b/>
          <w:lang/>
        </w:rPr>
        <w:pict>
          <v:shape id="_x0000_s1036" o:spid="_x0000_s1036" o:spt="75" type="#_x0000_t75" style="position:absolute;left:0pt;margin-left:118.8pt;margin-top:19.4pt;height:31pt;width:37pt;mso-wrap-distance-bottom:0pt;mso-wrap-distance-top:0pt;z-index:251666432;mso-width-relative:page;mso-height-relative:page;" o:ole="t" filled="f" stroked="f" coordsize="21600,21600" o:allowincell="f">
            <v:path/>
            <v:fill on="f" focussize="0,0"/>
            <v:stroke on="f"/>
            <v:imagedata r:id="rId25" o:title=""/>
            <o:lock v:ext="edit"/>
            <w10:wrap type="topAndBottom"/>
          </v:shape>
          <o:OLEObject Type="Embed" ProgID="Equation.3" ShapeID="_x0000_s1036" DrawAspect="Content" ObjectID="_1468075735" r:id="rId24">
            <o:LockedField>false</o:LockedField>
          </o:OLEObject>
        </w:pict>
      </w:r>
      <w:r>
        <w:rPr>
          <w:b/>
          <w:lang/>
        </w:rPr>
        <w:pict>
          <v:shape id="_x0000_s1038" o:spid="_x0000_s1038" o:spt="75" type="#_x0000_t75" style="position:absolute;left:0pt;margin-left:328.35pt;margin-top:18.95pt;height:31pt;width:36pt;mso-wrap-distance-bottom:0pt;mso-wrap-distance-top:0pt;z-index:251668480;mso-width-relative:page;mso-height-relative:page;" o:ole="t" filled="f" stroked="f" coordsize="21600,21600" o:allowincell="f">
            <v:path/>
            <v:fill on="f" focussize="0,0"/>
            <v:stroke on="f"/>
            <v:imagedata r:id="rId27" o:title=""/>
            <o:lock v:ext="edit"/>
            <w10:wrap type="topAndBottom"/>
          </v:shape>
          <o:OLEObject Type="Embed" ProgID="Equation.3" ShapeID="_x0000_s1038" DrawAspect="Content" ObjectID="_1468075736" r:id="rId26">
            <o:LockedField>false</o:LockedField>
          </o:OLEObject>
        </w:pict>
      </w:r>
      <w:r>
        <w:rPr>
          <w:b/>
          <w:lang w:val="en-US"/>
        </w:rPr>
        <w:t>a)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>b)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>c)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>d)</w:t>
      </w: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p>
      <w:pPr>
        <w:rPr>
          <w:b/>
          <w:lang w:val="en-US"/>
        </w:rPr>
      </w:pPr>
    </w:p>
    <w:sectPr>
      <w:footnotePr>
        <w:numFmt w:val="decimal"/>
      </w:footnote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DDB5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AU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b/>
      <w:sz w:val="28"/>
      <w:lang w:val="en-US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30"/>
    <customShpInfo spid="_x0000_s1028"/>
    <customShpInfo spid="_x0000_s1033"/>
    <customShpInfo spid="_x0000_s1031"/>
    <customShpInfo spid="_x0000_s1032"/>
    <customShpInfo spid="_x0000_s1034"/>
    <customShpInfo spid="_x0000_s1039"/>
    <customShpInfo spid="_x0000_s1037"/>
    <customShpInfo spid="_x0000_s1036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Aquinas College</Company>
  <Pages>1</Pages>
  <Words>57</Words>
  <Characters>325</Characters>
  <Lines>2</Lines>
  <Paragraphs>1</Paragraphs>
  <TotalTime>0</TotalTime>
  <ScaleCrop>false</ScaleCrop>
  <LinksUpToDate>false</LinksUpToDate>
  <CharactersWithSpaces>399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2001-03-05T11:01:00Z</dcterms:created>
  <dc:creator>Trent Bolte</dc:creator>
  <cp:lastModifiedBy>mathssite.com</cp:lastModifiedBy>
  <dcterms:modified xsi:type="dcterms:W3CDTF">2019-04-13T14:25:05Z</dcterms:modified>
  <dc:title>Fractions Worksheet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